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5828E" w14:textId="77777777" w:rsidR="000D2840" w:rsidRDefault="000D2840" w:rsidP="000D2840">
      <w:pPr>
        <w:pStyle w:val="BodyText"/>
        <w:ind w:right="-3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6C2AE1A" wp14:editId="359DE999">
                <wp:extent cx="7754620" cy="140081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4620" cy="1400810"/>
                          <a:chOff x="0" y="0"/>
                          <a:chExt cx="12212" cy="2206"/>
                        </a:xfrm>
                        <a:solidFill>
                          <a:srgbClr val="7030A0"/>
                        </a:solidFill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12" cy="22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12" cy="2206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133A0" w14:textId="77777777" w:rsidR="000D2840" w:rsidRDefault="000D2840" w:rsidP="000D2840">
                              <w:pPr>
                                <w:spacing w:before="408" w:line="204" w:lineRule="auto"/>
                                <w:ind w:left="720" w:right="886"/>
                                <w:jc w:val="righ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Arizona Commission on the Arts</w:t>
                              </w:r>
                            </w:p>
                            <w:p w14:paraId="7A962563" w14:textId="77777777" w:rsidR="000D2840" w:rsidRPr="00926EE4" w:rsidRDefault="000D2840" w:rsidP="000D2840">
                              <w:pPr>
                                <w:spacing w:line="517" w:lineRule="exact"/>
                                <w:ind w:left="720" w:right="872" w:hanging="16"/>
                                <w:jc w:val="right"/>
                                <w:rPr>
                                  <w:color w:val="FFFFFF"/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Meeting Agenda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2AE1A" id="Group 2" o:spid="_x0000_s1026" style="width:610.6pt;height:110.3pt;mso-position-horizontal-relative:char;mso-position-vertical-relative:line" coordsize="12212,22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">
                <v:rect id="Rectangle 4" o:spid="_x0000_s1027" style="position:absolute;width:12212;height:2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12212;height:2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9wSxAAA&#10;ANoAAAAPAAAAZHJzL2Rvd25yZXYueG1sRI9Ba8JAFITvQv/D8grezKaV2pK6ilUsnrRV2/Mj+0zS&#10;7r4N2TXGf+8KgsdhZr5hxtPOGtFS4yvHCp6SFARx7nTFhYL9bjl4A+EDskbjmBScycN08tAbY6bd&#10;ib+p3YZCRAj7DBWUIdSZlD4vyaJPXE0cvYNrLIYom0LqBk8Rbo18TtORtFhxXCixpnlJ+f/2aBXs&#10;Ps3LYj37e/1o5WGzLH7N13D/o1T/sZu9gwjUhXv41l5pBUO4Xok3QE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vcEsQAAADaAAAADwAAAAAAAAAAAAAAAACXAgAAZHJzL2Rv&#10;d25yZXYueG1sUEsFBgAAAAAEAAQA9QAAAIgDAAAAAA==&#10;" fillcolor="#603" stroked="f">
                  <v:textbox inset="0,0,0,0">
                    <w:txbxContent>
                      <w:p w14:paraId="003133A0" w14:textId="77777777" w:rsidR="000D2840" w:rsidRDefault="000D2840" w:rsidP="000D2840">
                        <w:pPr>
                          <w:spacing w:before="408" w:line="204" w:lineRule="auto"/>
                          <w:ind w:left="720" w:right="886"/>
                          <w:jc w:val="right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sz w:val="48"/>
                          </w:rPr>
                          <w:t>Arizona Commission on the Arts</w:t>
                        </w:r>
                      </w:p>
                      <w:p w14:paraId="7A962563" w14:textId="77777777" w:rsidR="000D2840" w:rsidRPr="00926EE4" w:rsidRDefault="000D2840" w:rsidP="000D2840">
                        <w:pPr>
                          <w:spacing w:line="517" w:lineRule="exact"/>
                          <w:ind w:left="720" w:right="872" w:hanging="16"/>
                          <w:jc w:val="right"/>
                          <w:rPr>
                            <w:color w:val="FFFFFF"/>
                            <w:sz w:val="48"/>
                          </w:rPr>
                        </w:pPr>
                        <w:r>
                          <w:rPr>
                            <w:color w:val="FFFFFF"/>
                            <w:sz w:val="48"/>
                          </w:rPr>
                          <w:t>Meeting Agenda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2E4240" w14:textId="77777777" w:rsidR="000D2840" w:rsidRDefault="000D2840" w:rsidP="000D2840">
      <w:pPr>
        <w:pStyle w:val="BodyText"/>
        <w:spacing w:before="9"/>
        <w:rPr>
          <w:rFonts w:ascii="Times New Roman"/>
          <w:sz w:val="27"/>
        </w:rPr>
      </w:pPr>
    </w:p>
    <w:p w14:paraId="6AB061B9" w14:textId="77777777" w:rsidR="000D2840" w:rsidRDefault="000D2840" w:rsidP="000D2840">
      <w:pPr>
        <w:pStyle w:val="Heading1"/>
        <w:spacing w:before="214" w:line="259" w:lineRule="auto"/>
        <w:ind w:left="810" w:right="2160"/>
        <w:jc w:val="left"/>
      </w:pPr>
      <w:r>
        <w:t>Arts Commission Introductory Meeting</w:t>
      </w:r>
    </w:p>
    <w:p w14:paraId="0BA1D332" w14:textId="77777777" w:rsidR="000D2840" w:rsidRDefault="000D2840" w:rsidP="000D2840">
      <w:pPr>
        <w:pStyle w:val="Heading1"/>
        <w:spacing w:before="214" w:line="259" w:lineRule="auto"/>
        <w:ind w:left="810" w:right="2160"/>
        <w:jc w:val="left"/>
      </w:pPr>
      <w:r>
        <w:t>Thursday, February 23, 2023</w:t>
      </w:r>
    </w:p>
    <w:p w14:paraId="5A2FE899" w14:textId="77777777" w:rsidR="000D2840" w:rsidRDefault="000D2840" w:rsidP="000D2840">
      <w:pPr>
        <w:pStyle w:val="Heading1"/>
        <w:spacing w:before="0" w:line="259" w:lineRule="auto"/>
        <w:ind w:left="806" w:right="2160" w:firstLine="0"/>
        <w:jc w:val="left"/>
      </w:pPr>
      <w:r>
        <w:t>10:00am – 11</w:t>
      </w:r>
      <w:r w:rsidRPr="00E42D92">
        <w:t>:</w:t>
      </w:r>
      <w:r>
        <w:t>30a</w:t>
      </w:r>
      <w:r w:rsidRPr="00E42D92">
        <w:t>m</w:t>
      </w:r>
      <w:r>
        <w:t xml:space="preserve"> </w:t>
      </w:r>
    </w:p>
    <w:p w14:paraId="7AFB21B3" w14:textId="77777777" w:rsidR="000D2840" w:rsidRPr="002C4DE5" w:rsidRDefault="000D2840" w:rsidP="000D2840">
      <w:pPr>
        <w:pStyle w:val="Heading1"/>
        <w:spacing w:before="0" w:line="259" w:lineRule="auto"/>
        <w:ind w:left="810" w:right="2160" w:firstLine="0"/>
        <w:jc w:val="left"/>
        <w:rPr>
          <w:sz w:val="10"/>
          <w:szCs w:val="10"/>
        </w:rPr>
      </w:pPr>
    </w:p>
    <w:p w14:paraId="0F48D45B" w14:textId="77777777" w:rsidR="000D2840" w:rsidRDefault="000D2840" w:rsidP="000D2840">
      <w:pPr>
        <w:pStyle w:val="Heading1"/>
        <w:spacing w:line="259" w:lineRule="auto"/>
        <w:ind w:left="810" w:right="1440"/>
        <w:jc w:val="left"/>
        <w:rPr>
          <w:sz w:val="28"/>
        </w:rPr>
      </w:pPr>
      <w:r w:rsidRPr="00757159">
        <w:rPr>
          <w:sz w:val="28"/>
        </w:rPr>
        <w:t>Meeting Location:</w:t>
      </w:r>
    </w:p>
    <w:p w14:paraId="78075224" w14:textId="77777777" w:rsidR="00EF51CD" w:rsidRPr="005A6BA0" w:rsidRDefault="00EF51CD" w:rsidP="00EF51CD">
      <w:pPr>
        <w:ind w:left="810"/>
        <w:rPr>
          <w:sz w:val="28"/>
        </w:rPr>
      </w:pPr>
      <w:r w:rsidRPr="005A6BA0">
        <w:rPr>
          <w:sz w:val="28"/>
        </w:rPr>
        <w:t>Arizona Commission on the Arts</w:t>
      </w:r>
    </w:p>
    <w:p w14:paraId="4BE719ED" w14:textId="77777777" w:rsidR="00EF51CD" w:rsidRPr="005A6BA0" w:rsidRDefault="00EF51CD" w:rsidP="00EF51CD">
      <w:pPr>
        <w:ind w:left="810"/>
        <w:rPr>
          <w:sz w:val="28"/>
        </w:rPr>
      </w:pPr>
      <w:r w:rsidRPr="005A6BA0">
        <w:rPr>
          <w:sz w:val="28"/>
        </w:rPr>
        <w:t>417 W Roosevelt Street</w:t>
      </w:r>
    </w:p>
    <w:p w14:paraId="7BDA73D5" w14:textId="77777777" w:rsidR="00EF51CD" w:rsidRPr="005A6BA0" w:rsidRDefault="00EF51CD" w:rsidP="00EF51CD">
      <w:pPr>
        <w:ind w:left="810"/>
        <w:rPr>
          <w:sz w:val="28"/>
        </w:rPr>
      </w:pPr>
      <w:r w:rsidRPr="005A6BA0">
        <w:rPr>
          <w:sz w:val="28"/>
        </w:rPr>
        <w:t>Phoenix, AZ 85003</w:t>
      </w:r>
    </w:p>
    <w:p w14:paraId="7074EC76" w14:textId="77777777" w:rsidR="001F3488" w:rsidRDefault="001F3488" w:rsidP="001F3488">
      <w:pPr>
        <w:pStyle w:val="Heading1"/>
        <w:spacing w:line="259" w:lineRule="auto"/>
        <w:ind w:left="810" w:right="1440"/>
        <w:jc w:val="left"/>
        <w:rPr>
          <w:sz w:val="28"/>
          <w:szCs w:val="24"/>
        </w:rPr>
      </w:pPr>
      <w:bookmarkStart w:id="0" w:name="_GoBack"/>
      <w:bookmarkEnd w:id="0"/>
    </w:p>
    <w:p w14:paraId="50A061DA" w14:textId="77777777" w:rsidR="001F3488" w:rsidRPr="001F3488" w:rsidRDefault="001F3488" w:rsidP="001F3488">
      <w:pPr>
        <w:pStyle w:val="Heading1"/>
        <w:spacing w:line="259" w:lineRule="auto"/>
        <w:ind w:left="810" w:right="1440"/>
        <w:jc w:val="left"/>
        <w:rPr>
          <w:szCs w:val="24"/>
        </w:rPr>
      </w:pPr>
      <w:r w:rsidRPr="001F3488">
        <w:rPr>
          <w:szCs w:val="24"/>
        </w:rPr>
        <w:t>Agenda:</w:t>
      </w:r>
    </w:p>
    <w:p w14:paraId="33D6D31E" w14:textId="77777777" w:rsidR="001F3488" w:rsidRPr="002C4DE5" w:rsidRDefault="001F3488" w:rsidP="000D2840">
      <w:pPr>
        <w:pStyle w:val="Heading1"/>
        <w:spacing w:line="259" w:lineRule="auto"/>
        <w:ind w:left="1440" w:right="1440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90"/>
        <w:gridCol w:w="3420"/>
      </w:tblGrid>
      <w:tr w:rsidR="00191371" w14:paraId="5F9A272D" w14:textId="77777777" w:rsidTr="00191371">
        <w:trPr>
          <w:trHeight w:val="20"/>
        </w:trPr>
        <w:tc>
          <w:tcPr>
            <w:tcW w:w="4680" w:type="dxa"/>
          </w:tcPr>
          <w:p w14:paraId="536E0774" w14:textId="4B6967C4" w:rsidR="00191371" w:rsidRPr="001F3488" w:rsidRDefault="00191371" w:rsidP="00191371">
            <w:pPr>
              <w:pStyle w:val="ListParagraph"/>
              <w:numPr>
                <w:ilvl w:val="0"/>
                <w:numId w:val="1"/>
              </w:numPr>
              <w:ind w:left="34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to Order/Open Meeting Law</w:t>
            </w:r>
          </w:p>
        </w:tc>
        <w:tc>
          <w:tcPr>
            <w:tcW w:w="2790" w:type="dxa"/>
          </w:tcPr>
          <w:p w14:paraId="3F5C38A2" w14:textId="77777777" w:rsidR="00191371" w:rsidRDefault="00191371" w:rsidP="001F3488">
            <w:pPr>
              <w:pStyle w:val="BodyText"/>
              <w:spacing w:before="1"/>
              <w:ind w:right="-104"/>
            </w:pPr>
          </w:p>
        </w:tc>
        <w:tc>
          <w:tcPr>
            <w:tcW w:w="3420" w:type="dxa"/>
          </w:tcPr>
          <w:p w14:paraId="3F20DA03" w14:textId="1953CFEB" w:rsidR="00191371" w:rsidRDefault="00191371" w:rsidP="00191371">
            <w:pPr>
              <w:pStyle w:val="BodyText"/>
              <w:spacing w:before="1"/>
              <w:ind w:right="701"/>
            </w:pPr>
            <w:r>
              <w:t>Dawn Wallace</w:t>
            </w:r>
          </w:p>
          <w:p w14:paraId="6A587C01" w14:textId="77777777" w:rsidR="00191371" w:rsidRPr="00E42D92" w:rsidRDefault="00191371" w:rsidP="00191371">
            <w:pPr>
              <w:pStyle w:val="BodyText"/>
              <w:spacing w:before="1"/>
              <w:ind w:right="701"/>
            </w:pPr>
          </w:p>
        </w:tc>
      </w:tr>
      <w:tr w:rsidR="00191371" w14:paraId="7AB00DFC" w14:textId="77777777" w:rsidTr="00191371">
        <w:trPr>
          <w:trHeight w:val="20"/>
        </w:trPr>
        <w:tc>
          <w:tcPr>
            <w:tcW w:w="4680" w:type="dxa"/>
          </w:tcPr>
          <w:p w14:paraId="37DDCA02" w14:textId="51F2CF53" w:rsidR="004A1C99" w:rsidRPr="004A1C99" w:rsidRDefault="00191371" w:rsidP="00191371">
            <w:pPr>
              <w:pStyle w:val="ListParagraph"/>
              <w:numPr>
                <w:ilvl w:val="0"/>
                <w:numId w:val="1"/>
              </w:numPr>
              <w:spacing w:before="0"/>
              <w:ind w:left="341"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Introductions</w:t>
            </w:r>
            <w:r w:rsidRPr="002C4D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14:paraId="186D1121" w14:textId="77777777" w:rsidR="00191371" w:rsidRDefault="00191371" w:rsidP="001F3488">
            <w:pPr>
              <w:pStyle w:val="BodyText"/>
              <w:spacing w:before="1"/>
              <w:ind w:right="-104"/>
            </w:pPr>
          </w:p>
        </w:tc>
        <w:tc>
          <w:tcPr>
            <w:tcW w:w="3420" w:type="dxa"/>
          </w:tcPr>
          <w:p w14:paraId="529B6E57" w14:textId="4FF58145" w:rsidR="00191371" w:rsidRDefault="00191371" w:rsidP="00191371">
            <w:pPr>
              <w:pStyle w:val="BodyText"/>
              <w:spacing w:before="1"/>
              <w:ind w:right="68"/>
            </w:pPr>
            <w:r>
              <w:t xml:space="preserve">Jacky </w:t>
            </w:r>
            <w:proofErr w:type="spellStart"/>
            <w:r>
              <w:t>Alling</w:t>
            </w:r>
            <w:proofErr w:type="spellEnd"/>
            <w:r>
              <w:t>, Dawn Wallace</w:t>
            </w:r>
          </w:p>
          <w:p w14:paraId="2FE4E19D" w14:textId="77777777" w:rsidR="00191371" w:rsidRDefault="00191371" w:rsidP="00191371">
            <w:pPr>
              <w:pStyle w:val="BodyText"/>
              <w:spacing w:before="1"/>
              <w:ind w:right="701"/>
            </w:pPr>
          </w:p>
        </w:tc>
      </w:tr>
      <w:tr w:rsidR="00191371" w14:paraId="088155A0" w14:textId="77777777" w:rsidTr="00191371">
        <w:trPr>
          <w:trHeight w:val="20"/>
        </w:trPr>
        <w:tc>
          <w:tcPr>
            <w:tcW w:w="4680" w:type="dxa"/>
          </w:tcPr>
          <w:p w14:paraId="4F158777" w14:textId="77777777" w:rsidR="00191371" w:rsidRDefault="00191371" w:rsidP="00191371">
            <w:pPr>
              <w:pStyle w:val="ListParagraph"/>
              <w:numPr>
                <w:ilvl w:val="0"/>
                <w:numId w:val="1"/>
              </w:numPr>
              <w:spacing w:before="0"/>
              <w:ind w:left="341"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 Report</w:t>
            </w:r>
          </w:p>
          <w:p w14:paraId="07FAB115" w14:textId="77777777" w:rsidR="00191371" w:rsidRDefault="00191371" w:rsidP="00191371">
            <w:pPr>
              <w:ind w:left="341" w:right="-101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74A48953" w14:textId="17AD17D8" w:rsidR="00191371" w:rsidRDefault="00191371" w:rsidP="001F3488">
            <w:pPr>
              <w:pStyle w:val="BodyText"/>
              <w:spacing w:before="1"/>
              <w:ind w:right="-104"/>
            </w:pPr>
            <w:r>
              <w:t>Information</w:t>
            </w:r>
          </w:p>
        </w:tc>
        <w:tc>
          <w:tcPr>
            <w:tcW w:w="3420" w:type="dxa"/>
          </w:tcPr>
          <w:p w14:paraId="376825BB" w14:textId="2B36E965" w:rsidR="00191371" w:rsidRDefault="00191371" w:rsidP="00191371">
            <w:pPr>
              <w:pStyle w:val="BodyText"/>
              <w:spacing w:before="1"/>
              <w:ind w:right="701"/>
            </w:pPr>
            <w:r>
              <w:t xml:space="preserve">Jacky </w:t>
            </w:r>
            <w:proofErr w:type="spellStart"/>
            <w:r>
              <w:t>Alling</w:t>
            </w:r>
            <w:proofErr w:type="spellEnd"/>
          </w:p>
          <w:p w14:paraId="317C4C21" w14:textId="77777777" w:rsidR="00191371" w:rsidRDefault="00191371" w:rsidP="00191371">
            <w:pPr>
              <w:pStyle w:val="BodyText"/>
              <w:spacing w:before="1"/>
              <w:ind w:right="701"/>
            </w:pPr>
          </w:p>
        </w:tc>
      </w:tr>
      <w:tr w:rsidR="00191371" w14:paraId="727221F3" w14:textId="77777777" w:rsidTr="00191371">
        <w:trPr>
          <w:trHeight w:val="20"/>
        </w:trPr>
        <w:tc>
          <w:tcPr>
            <w:tcW w:w="4680" w:type="dxa"/>
          </w:tcPr>
          <w:p w14:paraId="64BE811D" w14:textId="77777777" w:rsidR="00191371" w:rsidRDefault="00191371" w:rsidP="00191371">
            <w:pPr>
              <w:pStyle w:val="ListParagraph"/>
              <w:numPr>
                <w:ilvl w:val="0"/>
                <w:numId w:val="1"/>
              </w:numPr>
              <w:spacing w:before="0"/>
              <w:ind w:left="341"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Funding Overview</w:t>
            </w:r>
          </w:p>
          <w:p w14:paraId="7B6C12E4" w14:textId="77777777" w:rsidR="00191371" w:rsidRDefault="00191371" w:rsidP="00191371">
            <w:pPr>
              <w:ind w:left="341" w:right="-101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7FF92E0B" w14:textId="36C44442" w:rsidR="00191371" w:rsidRDefault="00191371" w:rsidP="00191371">
            <w:pPr>
              <w:pStyle w:val="BodyText"/>
              <w:spacing w:before="1"/>
              <w:ind w:right="-104"/>
            </w:pPr>
            <w:r>
              <w:t>Information</w:t>
            </w:r>
          </w:p>
        </w:tc>
        <w:tc>
          <w:tcPr>
            <w:tcW w:w="3420" w:type="dxa"/>
          </w:tcPr>
          <w:p w14:paraId="7C1DC177" w14:textId="673539D9" w:rsidR="00191371" w:rsidRDefault="00191371" w:rsidP="00191371">
            <w:pPr>
              <w:pStyle w:val="BodyText"/>
              <w:spacing w:before="1"/>
              <w:ind w:right="701"/>
            </w:pPr>
            <w:r>
              <w:t>Kim McCreary</w:t>
            </w:r>
          </w:p>
          <w:p w14:paraId="1C93F030" w14:textId="77777777" w:rsidR="00191371" w:rsidRDefault="00191371" w:rsidP="00191371">
            <w:pPr>
              <w:pStyle w:val="BodyText"/>
              <w:spacing w:before="1"/>
              <w:ind w:right="701"/>
            </w:pPr>
          </w:p>
        </w:tc>
      </w:tr>
      <w:tr w:rsidR="00191371" w14:paraId="6EE2A35B" w14:textId="77777777" w:rsidTr="00191371">
        <w:trPr>
          <w:trHeight w:val="20"/>
        </w:trPr>
        <w:tc>
          <w:tcPr>
            <w:tcW w:w="4680" w:type="dxa"/>
          </w:tcPr>
          <w:p w14:paraId="1F8D502E" w14:textId="77777777" w:rsidR="00191371" w:rsidRDefault="00191371" w:rsidP="00191371">
            <w:pPr>
              <w:pStyle w:val="ListParagraph"/>
              <w:numPr>
                <w:ilvl w:val="0"/>
                <w:numId w:val="1"/>
              </w:numPr>
              <w:spacing w:before="0"/>
              <w:ind w:left="341"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Agency </w:t>
            </w:r>
            <w:proofErr w:type="spellStart"/>
            <w:r>
              <w:rPr>
                <w:sz w:val="28"/>
                <w:szCs w:val="28"/>
              </w:rPr>
              <w:t>Grantmaking</w:t>
            </w:r>
            <w:proofErr w:type="spellEnd"/>
            <w:r>
              <w:rPr>
                <w:sz w:val="28"/>
                <w:szCs w:val="28"/>
              </w:rPr>
              <w:t xml:space="preserve"> Overview</w:t>
            </w:r>
          </w:p>
          <w:p w14:paraId="0B49B394" w14:textId="77777777" w:rsidR="00191371" w:rsidRDefault="00191371" w:rsidP="00191371">
            <w:pPr>
              <w:ind w:left="341" w:right="-101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109495" w14:textId="227B7424" w:rsidR="00191371" w:rsidRDefault="00191371" w:rsidP="00191371">
            <w:pPr>
              <w:pStyle w:val="BodyText"/>
              <w:spacing w:before="1"/>
              <w:ind w:right="-104"/>
            </w:pPr>
            <w:r>
              <w:t>Information</w:t>
            </w:r>
          </w:p>
        </w:tc>
        <w:tc>
          <w:tcPr>
            <w:tcW w:w="3420" w:type="dxa"/>
          </w:tcPr>
          <w:p w14:paraId="257AF774" w14:textId="156851A3" w:rsidR="00191371" w:rsidRDefault="00191371" w:rsidP="00191371">
            <w:pPr>
              <w:pStyle w:val="BodyText"/>
              <w:spacing w:before="1"/>
              <w:ind w:right="701"/>
            </w:pPr>
            <w:r>
              <w:t>Alex Nelson</w:t>
            </w:r>
          </w:p>
          <w:p w14:paraId="7973E9F0" w14:textId="77777777" w:rsidR="00191371" w:rsidRDefault="00191371" w:rsidP="00191371">
            <w:pPr>
              <w:pStyle w:val="BodyText"/>
              <w:spacing w:before="1"/>
              <w:ind w:right="701"/>
            </w:pPr>
          </w:p>
        </w:tc>
      </w:tr>
      <w:tr w:rsidR="00191371" w14:paraId="4976DF8C" w14:textId="77777777" w:rsidTr="00191371">
        <w:trPr>
          <w:trHeight w:val="20"/>
        </w:trPr>
        <w:tc>
          <w:tcPr>
            <w:tcW w:w="4680" w:type="dxa"/>
          </w:tcPr>
          <w:p w14:paraId="07A1CDFA" w14:textId="77777777" w:rsidR="00191371" w:rsidRDefault="00191371" w:rsidP="00191371">
            <w:pPr>
              <w:pStyle w:val="ListParagraph"/>
              <w:numPr>
                <w:ilvl w:val="0"/>
                <w:numId w:val="1"/>
              </w:numPr>
              <w:spacing w:before="0"/>
              <w:ind w:left="341"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Legislative Update</w:t>
            </w:r>
          </w:p>
          <w:p w14:paraId="6567A34B" w14:textId="77777777" w:rsidR="00191371" w:rsidRDefault="00191371" w:rsidP="00191371">
            <w:pPr>
              <w:ind w:left="341" w:right="-101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36CC87CA" w14:textId="75234C96" w:rsidR="00191371" w:rsidRDefault="00191371" w:rsidP="00191371">
            <w:pPr>
              <w:pStyle w:val="BodyText"/>
              <w:spacing w:before="1"/>
              <w:ind w:right="-104"/>
            </w:pPr>
            <w:r>
              <w:t>Information</w:t>
            </w:r>
          </w:p>
        </w:tc>
        <w:tc>
          <w:tcPr>
            <w:tcW w:w="3420" w:type="dxa"/>
          </w:tcPr>
          <w:p w14:paraId="53F06C48" w14:textId="00ECCE25" w:rsidR="00191371" w:rsidRDefault="00191371" w:rsidP="00191371">
            <w:pPr>
              <w:pStyle w:val="BodyText"/>
              <w:spacing w:before="1"/>
              <w:ind w:right="68"/>
            </w:pPr>
            <w:r>
              <w:t>Patrick McWhorter</w:t>
            </w:r>
          </w:p>
        </w:tc>
      </w:tr>
      <w:tr w:rsidR="00191371" w14:paraId="2E1E9A8A" w14:textId="77777777" w:rsidTr="00191371">
        <w:trPr>
          <w:trHeight w:val="20"/>
        </w:trPr>
        <w:tc>
          <w:tcPr>
            <w:tcW w:w="4680" w:type="dxa"/>
          </w:tcPr>
          <w:p w14:paraId="706ACC15" w14:textId="77777777" w:rsidR="00191371" w:rsidRDefault="00191371" w:rsidP="00191371">
            <w:pPr>
              <w:pStyle w:val="ListParagraph"/>
              <w:numPr>
                <w:ilvl w:val="0"/>
                <w:numId w:val="1"/>
              </w:numPr>
              <w:spacing w:before="0"/>
              <w:ind w:left="341"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 Up/Adjournment</w:t>
            </w:r>
          </w:p>
          <w:p w14:paraId="4C2433BF" w14:textId="77777777" w:rsidR="00191371" w:rsidRPr="001F3488" w:rsidRDefault="00191371" w:rsidP="00191371">
            <w:pPr>
              <w:ind w:left="341" w:right="-101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1D479927" w14:textId="77777777" w:rsidR="00191371" w:rsidRDefault="00191371" w:rsidP="001F3488">
            <w:pPr>
              <w:pStyle w:val="BodyText"/>
              <w:spacing w:before="1"/>
              <w:ind w:right="-104"/>
            </w:pPr>
          </w:p>
        </w:tc>
        <w:tc>
          <w:tcPr>
            <w:tcW w:w="3420" w:type="dxa"/>
          </w:tcPr>
          <w:p w14:paraId="23E1F271" w14:textId="5F821AB6" w:rsidR="00191371" w:rsidRDefault="00191371" w:rsidP="00191371">
            <w:pPr>
              <w:pStyle w:val="BodyText"/>
              <w:spacing w:before="1"/>
              <w:ind w:right="701"/>
            </w:pPr>
            <w:r>
              <w:t>Dawn Wallace</w:t>
            </w:r>
          </w:p>
        </w:tc>
      </w:tr>
    </w:tbl>
    <w:p w14:paraId="2A930828" w14:textId="77777777" w:rsidR="000D2840" w:rsidRPr="00E42D92" w:rsidRDefault="000D2840" w:rsidP="000D2840">
      <w:pPr>
        <w:ind w:right="720"/>
        <w:rPr>
          <w:sz w:val="28"/>
          <w:szCs w:val="28"/>
        </w:rPr>
        <w:sectPr w:rsidR="000D2840" w:rsidRPr="00E42D92" w:rsidSect="000D2840">
          <w:pgSz w:w="12240" w:h="15840"/>
          <w:pgMar w:top="0" w:right="0" w:bottom="280" w:left="0" w:header="720" w:footer="720" w:gutter="0"/>
          <w:cols w:space="720"/>
        </w:sectPr>
      </w:pPr>
    </w:p>
    <w:p w14:paraId="7D47CE4F" w14:textId="77777777" w:rsidR="006E5E94" w:rsidRDefault="006E5E94"/>
    <w:sectPr w:rsidR="006E5E94" w:rsidSect="00EF51CD">
      <w:type w:val="continuous"/>
      <w:pgSz w:w="12240" w:h="15840"/>
      <w:pgMar w:top="0" w:right="0" w:bottom="280" w:left="0" w:header="720" w:footer="720" w:gutter="0"/>
      <w:cols w:space="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669BA"/>
    <w:multiLevelType w:val="hybridMultilevel"/>
    <w:tmpl w:val="BA7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40"/>
    <w:rsid w:val="000D2840"/>
    <w:rsid w:val="00191371"/>
    <w:rsid w:val="001C614E"/>
    <w:rsid w:val="001F3488"/>
    <w:rsid w:val="004A1C99"/>
    <w:rsid w:val="005A6BA0"/>
    <w:rsid w:val="006E5E94"/>
    <w:rsid w:val="00A4565B"/>
    <w:rsid w:val="00B724A4"/>
    <w:rsid w:val="00BC1F51"/>
    <w:rsid w:val="00E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D23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84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2840"/>
    <w:pPr>
      <w:spacing w:before="1"/>
      <w:ind w:left="2265" w:right="2250" w:hanging="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840"/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D28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D2840"/>
    <w:rPr>
      <w:rFonts w:ascii="Calibri" w:eastAsia="Calibri" w:hAnsi="Calibri" w:cs="Calibri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0D2840"/>
    <w:pPr>
      <w:spacing w:before="3"/>
      <w:ind w:left="1737" w:right="86" w:hanging="360"/>
    </w:pPr>
  </w:style>
  <w:style w:type="table" w:styleId="TableGrid">
    <w:name w:val="Table Grid"/>
    <w:basedOn w:val="TableNormal"/>
    <w:uiPriority w:val="39"/>
    <w:rsid w:val="000D2840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Arts Commission Introductory Meeting</vt:lpstr>
      <vt:lpstr>Thursday, February 23, 2023</vt:lpstr>
      <vt:lpstr>10:00am – 11:30am </vt:lpstr>
      <vt:lpstr/>
      <vt:lpstr>Meeting Location:</vt:lpstr>
      <vt:lpstr/>
      <vt:lpstr>Agenda:</vt:lpstr>
      <vt:lpstr/>
    </vt:vector>
  </TitlesOfParts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Nelson</dc:creator>
  <cp:keywords/>
  <dc:description/>
  <cp:lastModifiedBy>Alex Nelson</cp:lastModifiedBy>
  <cp:revision>4</cp:revision>
  <cp:lastPrinted>2023-02-17T18:58:00Z</cp:lastPrinted>
  <dcterms:created xsi:type="dcterms:W3CDTF">2023-02-17T18:58:00Z</dcterms:created>
  <dcterms:modified xsi:type="dcterms:W3CDTF">2023-02-22T17:00:00Z</dcterms:modified>
</cp:coreProperties>
</file>